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43" w:rsidRDefault="00677B43" w:rsidP="00C92DD1">
      <w:pPr>
        <w:pStyle w:val="notetext"/>
        <w:spacing w:before="0" w:line="264" w:lineRule="auto"/>
        <w:ind w:left="0" w:firstLine="0"/>
        <w:rPr>
          <w:rFonts w:ascii="Arial" w:hAnsi="Arial" w:cs="Arial"/>
          <w:snapToGrid w:val="0"/>
          <w:sz w:val="20"/>
          <w:lang w:eastAsia="en-US"/>
        </w:rPr>
      </w:pPr>
      <w:r>
        <w:rPr>
          <w:rFonts w:ascii="Arial" w:hAnsi="Arial" w:cs="Arial"/>
          <w:snapToGrid w:val="0"/>
          <w:sz w:val="20"/>
          <w:lang w:eastAsia="en-US"/>
        </w:rPr>
        <w:t>Revised 6 May 2020</w:t>
      </w:r>
    </w:p>
    <w:p w:rsidR="00113A8F" w:rsidRPr="00D22B90" w:rsidRDefault="00E165F8" w:rsidP="00C92DD1">
      <w:pPr>
        <w:pStyle w:val="notetext"/>
        <w:spacing w:before="0" w:line="264" w:lineRule="auto"/>
        <w:ind w:left="0" w:firstLine="0"/>
        <w:rPr>
          <w:sz w:val="20"/>
        </w:rPr>
      </w:pPr>
      <w:bookmarkStart w:id="0" w:name="_GoBack"/>
      <w:bookmarkEnd w:id="0"/>
      <w:r w:rsidRPr="00D22B90">
        <w:rPr>
          <w:rFonts w:ascii="Arial" w:hAnsi="Arial" w:cs="Arial"/>
          <w:snapToGrid w:val="0"/>
          <w:sz w:val="20"/>
          <w:lang w:eastAsia="en-US"/>
        </w:rPr>
        <w:t xml:space="preserve">Note: </w:t>
      </w:r>
      <w:r w:rsidR="00C92DD1" w:rsidRPr="00D22B90">
        <w:rPr>
          <w:rFonts w:ascii="Arial" w:hAnsi="Arial" w:cs="Arial"/>
          <w:snapToGrid w:val="0"/>
          <w:sz w:val="20"/>
          <w:lang w:eastAsia="en-US"/>
        </w:rPr>
        <w:t xml:space="preserve">The labels below </w:t>
      </w:r>
      <w:r w:rsidR="00C14449">
        <w:rPr>
          <w:rFonts w:ascii="Arial" w:hAnsi="Arial" w:cs="Arial"/>
          <w:snapToGrid w:val="0"/>
          <w:sz w:val="20"/>
          <w:lang w:eastAsia="en-US"/>
        </w:rPr>
        <w:t xml:space="preserve">and information within </w:t>
      </w:r>
      <w:r w:rsidR="00C92DD1" w:rsidRPr="00D22B90">
        <w:rPr>
          <w:rFonts w:ascii="Arial" w:hAnsi="Arial" w:cs="Arial"/>
          <w:snapToGrid w:val="0"/>
          <w:sz w:val="20"/>
          <w:lang w:eastAsia="en-US"/>
        </w:rPr>
        <w:t xml:space="preserve">have been extracted from the </w:t>
      </w:r>
      <w:hyperlink r:id="rId8" w:history="1">
        <w:r w:rsidR="00C92DD1" w:rsidRPr="00D22B90">
          <w:rPr>
            <w:rStyle w:val="Hyperlink"/>
            <w:rFonts w:ascii="Arial" w:hAnsi="Arial" w:cs="Arial"/>
            <w:i/>
            <w:sz w:val="20"/>
          </w:rPr>
          <w:t>Therapeutic Goods (Excluded Goods—Hand Sanitisers) Determination 2020</w:t>
        </w:r>
      </w:hyperlink>
      <w:r w:rsidR="00C92DD1" w:rsidRPr="00D22B90">
        <w:rPr>
          <w:rFonts w:ascii="Arial" w:hAnsi="Arial" w:cs="Arial"/>
          <w:sz w:val="20"/>
        </w:rPr>
        <w:t xml:space="preserve"> and the </w:t>
      </w:r>
      <w:hyperlink r:id="rId9" w:history="1">
        <w:r w:rsidR="00C92DD1" w:rsidRPr="00D22B90">
          <w:rPr>
            <w:rStyle w:val="Hyperlink"/>
            <w:rFonts w:ascii="Arial" w:hAnsi="Arial" w:cs="Arial"/>
            <w:i/>
            <w:sz w:val="20"/>
          </w:rPr>
          <w:t xml:space="preserve">Therapeutic Goods Amendment (Excluded Goods—Hand Sanitisers) Determination </w:t>
        </w:r>
        <w:r w:rsidR="00C14449">
          <w:rPr>
            <w:rStyle w:val="Hyperlink"/>
            <w:rFonts w:ascii="Arial" w:hAnsi="Arial" w:cs="Arial"/>
            <w:i/>
            <w:sz w:val="20"/>
          </w:rPr>
          <w:t xml:space="preserve">(No. 2) </w:t>
        </w:r>
        <w:r w:rsidR="00C92DD1" w:rsidRPr="00D22B90">
          <w:rPr>
            <w:rStyle w:val="Hyperlink"/>
            <w:rFonts w:ascii="Arial" w:hAnsi="Arial" w:cs="Arial"/>
            <w:i/>
            <w:sz w:val="20"/>
          </w:rPr>
          <w:t>2020</w:t>
        </w:r>
      </w:hyperlink>
      <w:r w:rsidR="00C92DD1" w:rsidRPr="00D22B90">
        <w:rPr>
          <w:sz w:val="20"/>
        </w:rPr>
        <w:t>.</w:t>
      </w:r>
      <w:r w:rsidR="00D22B90">
        <w:rPr>
          <w:sz w:val="20"/>
        </w:rPr>
        <w:t xml:space="preserve"> </w:t>
      </w:r>
    </w:p>
    <w:p w:rsidR="00113A8F" w:rsidRPr="00D22B90" w:rsidRDefault="00113A8F" w:rsidP="00C92DD1">
      <w:pPr>
        <w:pStyle w:val="notetext"/>
        <w:spacing w:before="0" w:line="264" w:lineRule="auto"/>
        <w:ind w:left="0" w:firstLine="0"/>
        <w:rPr>
          <w:snapToGrid w:val="0"/>
          <w:sz w:val="20"/>
          <w:lang w:eastAsia="en-US"/>
        </w:rPr>
      </w:pPr>
    </w:p>
    <w:p w:rsidR="00C92DD1" w:rsidRPr="003A31B6" w:rsidRDefault="00C92DD1" w:rsidP="00C92DD1">
      <w:pPr>
        <w:pStyle w:val="ActHead2"/>
        <w:spacing w:before="360" w:after="240"/>
        <w:rPr>
          <w:rStyle w:val="CharPartNo"/>
        </w:rPr>
      </w:pPr>
      <w:bookmarkStart w:id="1" w:name="_Toc22294723"/>
      <w:bookmarkStart w:id="2" w:name="_Toc25316969"/>
      <w:bookmarkStart w:id="3" w:name="_Toc36226139"/>
      <w:r w:rsidRPr="003A31B6">
        <w:rPr>
          <w:rStyle w:val="CharPartNo"/>
        </w:rPr>
        <w:t>Ethanol hand sanitiser</w:t>
      </w:r>
      <w:bookmarkEnd w:id="1"/>
      <w:bookmarkEnd w:id="2"/>
      <w:bookmarkEnd w:id="3"/>
    </w:p>
    <w:p w:rsidR="0031488C" w:rsidRPr="003422B4" w:rsidRDefault="0031488C" w:rsidP="003A31B6">
      <w:pPr>
        <w:pStyle w:val="ActHead5"/>
        <w:spacing w:after="280"/>
      </w:pPr>
      <w:bookmarkStart w:id="4" w:name="_Toc36226140"/>
      <w:r>
        <w:t>1</w:t>
      </w:r>
      <w:r w:rsidRPr="00554826">
        <w:t xml:space="preserve">  </w:t>
      </w:r>
      <w:r>
        <w:t>Front label</w:t>
      </w:r>
      <w:bookmarkEnd w:id="4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0F2DFB" w:rsidTr="00BD7484">
        <w:trPr>
          <w:trHeight w:val="2280"/>
        </w:trPr>
        <w:tc>
          <w:tcPr>
            <w:tcW w:w="6805" w:type="dxa"/>
          </w:tcPr>
          <w:p w:rsidR="000F2DFB" w:rsidRPr="003A31B6" w:rsidRDefault="00AE1E9D" w:rsidP="000F2DFB">
            <w:pPr>
              <w:pStyle w:val="subsection"/>
              <w:rPr>
                <w:b/>
                <w:sz w:val="28"/>
                <w:szCs w:val="28"/>
              </w:rPr>
            </w:pPr>
            <w:r w:rsidRPr="003A31B6">
              <w:rPr>
                <w:b/>
                <w:sz w:val="28"/>
                <w:szCs w:val="28"/>
              </w:rPr>
              <w:t>Ethanol</w:t>
            </w:r>
            <w:r w:rsidR="000F2DFB" w:rsidRPr="003A31B6">
              <w:rPr>
                <w:b/>
                <w:sz w:val="28"/>
                <w:szCs w:val="28"/>
              </w:rPr>
              <w:t xml:space="preserve"> hand sanitiser 80%</w:t>
            </w:r>
          </w:p>
          <w:p w:rsidR="000F2DFB" w:rsidRPr="003A31B6" w:rsidRDefault="00A24995" w:rsidP="00AE1E9D">
            <w:pPr>
              <w:pStyle w:val="subsection"/>
              <w:tabs>
                <w:tab w:val="clear" w:pos="1021"/>
                <w:tab w:val="right" w:pos="0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Hand rub </w:t>
            </w:r>
            <w:r w:rsidR="00DD47AE" w:rsidRPr="003A31B6">
              <w:rPr>
                <w:sz w:val="20"/>
              </w:rPr>
              <w:t>[</w:t>
            </w:r>
            <w:r w:rsidR="00DB3AB6">
              <w:rPr>
                <w:sz w:val="20"/>
              </w:rPr>
              <w:t>o</w:t>
            </w:r>
            <w:r w:rsidR="000F2DFB" w:rsidRPr="003A31B6">
              <w:rPr>
                <w:sz w:val="20"/>
              </w:rPr>
              <w:t>ptional text:</w:t>
            </w:r>
            <w:r w:rsidR="00AE1E9D" w:rsidRPr="003A31B6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="000F2DFB" w:rsidRPr="003A31B6">
              <w:rPr>
                <w:sz w:val="20"/>
              </w:rPr>
              <w:t xml:space="preserve">uitable for </w:t>
            </w:r>
            <w:r w:rsidR="00AE1E9D" w:rsidRPr="003A31B6">
              <w:rPr>
                <w:sz w:val="20"/>
              </w:rPr>
              <w:t xml:space="preserve">use in medical and </w:t>
            </w:r>
            <w:r w:rsidR="000F2DFB" w:rsidRPr="003A31B6">
              <w:rPr>
                <w:sz w:val="20"/>
              </w:rPr>
              <w:t>h</w:t>
            </w:r>
            <w:r w:rsidR="00AE1E9D" w:rsidRPr="003A31B6">
              <w:rPr>
                <w:sz w:val="20"/>
              </w:rPr>
              <w:t>ealth services</w:t>
            </w:r>
            <w:r w:rsidR="00DD47AE" w:rsidRPr="003A31B6">
              <w:rPr>
                <w:sz w:val="20"/>
              </w:rPr>
              <w:t>]</w:t>
            </w:r>
          </w:p>
          <w:p w:rsidR="007058E0" w:rsidRPr="004E51B1" w:rsidRDefault="007058E0" w:rsidP="007058E0">
            <w:pPr>
              <w:pStyle w:val="subsection"/>
              <w:rPr>
                <w:b/>
                <w:sz w:val="20"/>
              </w:rPr>
            </w:pPr>
            <w:r w:rsidRPr="004E51B1">
              <w:rPr>
                <w:b/>
                <w:sz w:val="20"/>
              </w:rPr>
              <w:t>DO NOT DRINK</w:t>
            </w:r>
          </w:p>
          <w:p w:rsidR="000F2DFB" w:rsidRPr="003A31B6" w:rsidRDefault="00DD47AE" w:rsidP="007058E0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>[Insert v</w:t>
            </w:r>
            <w:r w:rsidR="000F2DFB" w:rsidRPr="003A31B6">
              <w:rPr>
                <w:sz w:val="20"/>
              </w:rPr>
              <w:t>olume of the product in mLs</w:t>
            </w:r>
            <w:r w:rsidRPr="003A31B6">
              <w:rPr>
                <w:sz w:val="20"/>
              </w:rPr>
              <w:t>]</w:t>
            </w:r>
          </w:p>
          <w:p w:rsidR="00DD47AE" w:rsidRDefault="00AE1E9D" w:rsidP="003A31B6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>[Insert name of the manufacturer</w:t>
            </w:r>
            <w:r w:rsidR="0031488C" w:rsidRPr="003A31B6">
              <w:rPr>
                <w:sz w:val="20"/>
              </w:rPr>
              <w:t xml:space="preserve"> or supplier</w:t>
            </w:r>
            <w:r w:rsidRPr="003A31B6">
              <w:rPr>
                <w:sz w:val="20"/>
              </w:rPr>
              <w:t>]</w:t>
            </w:r>
          </w:p>
          <w:p w:rsidR="00BD7484" w:rsidRDefault="00BD7484" w:rsidP="00BD7484">
            <w:pPr>
              <w:pStyle w:val="subsection"/>
            </w:pPr>
            <w:r>
              <w:rPr>
                <w:sz w:val="20"/>
              </w:rPr>
              <w:t>[Insert contact details of the manufacturer or supplier]</w:t>
            </w:r>
          </w:p>
        </w:tc>
      </w:tr>
    </w:tbl>
    <w:p w:rsidR="00033B73" w:rsidRPr="00033B73" w:rsidRDefault="00033B73" w:rsidP="003A31B6">
      <w:pPr>
        <w:pStyle w:val="ActHead5"/>
        <w:spacing w:after="280"/>
      </w:pPr>
      <w:bookmarkStart w:id="5" w:name="_Toc36226141"/>
      <w:r>
        <w:t>2</w:t>
      </w:r>
      <w:r w:rsidRPr="00554826">
        <w:t xml:space="preserve">  </w:t>
      </w:r>
      <w:r>
        <w:t>Back label</w:t>
      </w:r>
      <w:bookmarkEnd w:id="5"/>
    </w:p>
    <w:tbl>
      <w:tblPr>
        <w:tblStyle w:val="TableGrid"/>
        <w:tblW w:w="6805" w:type="dxa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AE1E9D" w:rsidTr="00261321">
        <w:trPr>
          <w:trHeight w:val="5798"/>
        </w:trPr>
        <w:tc>
          <w:tcPr>
            <w:tcW w:w="6805" w:type="dxa"/>
          </w:tcPr>
          <w:p w:rsidR="00AE1E9D" w:rsidRPr="003A31B6" w:rsidRDefault="00AE1E9D" w:rsidP="00DD47AE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Contains:</w:t>
            </w:r>
          </w:p>
          <w:p w:rsidR="00AE1E9D" w:rsidRPr="003A31B6" w:rsidRDefault="00AE1E9D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Ethanol 80% v/v, water, glycerol and hydrogen peroxide.</w:t>
            </w:r>
          </w:p>
          <w:p w:rsidR="007058E0" w:rsidRPr="003A31B6" w:rsidRDefault="007058E0" w:rsidP="007058E0">
            <w:pPr>
              <w:pStyle w:val="subsection"/>
              <w:ind w:left="30" w:firstLine="0"/>
              <w:rPr>
                <w:sz w:val="20"/>
              </w:rPr>
            </w:pPr>
            <w:r>
              <w:rPr>
                <w:sz w:val="20"/>
              </w:rPr>
              <w:t>[Insert name of denaturant used, if applicable]</w:t>
            </w:r>
          </w:p>
          <w:p w:rsidR="00AE1E9D" w:rsidRPr="003A31B6" w:rsidRDefault="00A24995" w:rsidP="00DD47AE">
            <w:pPr>
              <w:pStyle w:val="subsection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 w:rsidR="00AE1E9D" w:rsidRPr="003A31B6">
              <w:rPr>
                <w:b/>
                <w:sz w:val="20"/>
              </w:rPr>
              <w:t>:</w:t>
            </w:r>
          </w:p>
          <w:p w:rsidR="00AE1E9D" w:rsidRPr="003A31B6" w:rsidRDefault="00AE1E9D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Antiseptic hand </w:t>
            </w:r>
            <w:r w:rsidR="00A24995">
              <w:rPr>
                <w:sz w:val="20"/>
              </w:rPr>
              <w:t>rub</w:t>
            </w:r>
            <w:r w:rsidR="00DD47AE" w:rsidRPr="003A31B6">
              <w:rPr>
                <w:sz w:val="20"/>
              </w:rPr>
              <w:t xml:space="preserve"> when </w:t>
            </w:r>
            <w:r w:rsidRPr="003A31B6">
              <w:rPr>
                <w:sz w:val="20"/>
              </w:rPr>
              <w:t>soap and water are not available</w:t>
            </w:r>
            <w:r w:rsidR="00DD47AE" w:rsidRPr="003A31B6">
              <w:rPr>
                <w:sz w:val="20"/>
              </w:rPr>
              <w:t>.</w:t>
            </w:r>
          </w:p>
          <w:p w:rsidR="00AE1E9D" w:rsidRPr="003A31B6" w:rsidRDefault="00A24995" w:rsidP="00DD47AE">
            <w:pPr>
              <w:pStyle w:val="subsection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Directions for use</w:t>
            </w:r>
            <w:r w:rsidR="00AE1E9D" w:rsidRPr="003A31B6">
              <w:rPr>
                <w:b/>
                <w:sz w:val="20"/>
              </w:rPr>
              <w:t>:</w:t>
            </w:r>
          </w:p>
          <w:p w:rsidR="007058E0" w:rsidRDefault="00A24995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Apply </w:t>
            </w:r>
            <w:r>
              <w:rPr>
                <w:sz w:val="20"/>
              </w:rPr>
              <w:t>sufficient amount of product on h</w:t>
            </w:r>
            <w:r w:rsidRPr="003A31B6">
              <w:rPr>
                <w:sz w:val="20"/>
              </w:rPr>
              <w:t xml:space="preserve">ands to cover all surfaces. </w:t>
            </w:r>
          </w:p>
          <w:p w:rsidR="00AE1E9D" w:rsidRPr="003A31B6" w:rsidRDefault="00A24995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Rub hands together until dry.</w:t>
            </w:r>
          </w:p>
          <w:p w:rsidR="00AE1E9D" w:rsidRPr="003A31B6" w:rsidRDefault="00AE1E9D" w:rsidP="00DD47AE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Warnings:</w:t>
            </w:r>
          </w:p>
          <w:p w:rsidR="00AE1E9D" w:rsidRPr="003A31B6" w:rsidRDefault="00AE1E9D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For external use only. Flammable. Keep away from heat or flame.</w:t>
            </w:r>
          </w:p>
          <w:p w:rsidR="00AE1E9D" w:rsidRPr="003A31B6" w:rsidRDefault="00DD47AE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ECB1238" wp14:editId="5F86C63C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116205</wp:posOffset>
                  </wp:positionV>
                  <wp:extent cx="619200" cy="619200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2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E9D" w:rsidRPr="003A31B6">
              <w:rPr>
                <w:sz w:val="20"/>
              </w:rPr>
              <w:t>Keep out of eyes, ears and mouth.</w:t>
            </w:r>
          </w:p>
          <w:p w:rsidR="00AE1E9D" w:rsidRPr="003A31B6" w:rsidRDefault="00AE1E9D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Discontinue use if skin irritation or rash occurs.</w:t>
            </w:r>
          </w:p>
          <w:p w:rsidR="00AE1E9D" w:rsidRPr="003A31B6" w:rsidRDefault="00AE1E9D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Keep out of reach of children.</w:t>
            </w:r>
          </w:p>
          <w:p w:rsidR="007058E0" w:rsidRPr="003A31B6" w:rsidRDefault="007058E0" w:rsidP="007058E0">
            <w:pPr>
              <w:pStyle w:val="subsection"/>
              <w:ind w:left="30" w:firstLine="0"/>
              <w:rPr>
                <w:sz w:val="20"/>
              </w:rPr>
            </w:pPr>
            <w:r>
              <w:rPr>
                <w:sz w:val="20"/>
              </w:rPr>
              <w:t>Poisons Information Centre 13 11 26.</w:t>
            </w:r>
          </w:p>
          <w:p w:rsidR="00DD47AE" w:rsidRPr="003A31B6" w:rsidRDefault="00AE1E9D" w:rsidP="00DD47AE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Store below 30 °C.</w:t>
            </w:r>
          </w:p>
          <w:p w:rsidR="00AE1E9D" w:rsidRDefault="00AE1E9D" w:rsidP="003A31B6">
            <w:pPr>
              <w:pStyle w:val="subsection"/>
              <w:ind w:left="30" w:firstLine="0"/>
            </w:pPr>
            <w:r w:rsidRPr="003A31B6">
              <w:rPr>
                <w:sz w:val="20"/>
              </w:rPr>
              <w:t xml:space="preserve">Date of manufacture: </w:t>
            </w:r>
            <w:r w:rsidR="007058E0">
              <w:rPr>
                <w:sz w:val="20"/>
              </w:rPr>
              <w:t xml:space="preserve">[Insert </w:t>
            </w:r>
            <w:r w:rsidRPr="003A31B6">
              <w:rPr>
                <w:sz w:val="20"/>
              </w:rPr>
              <w:t>dd mm yyyy</w:t>
            </w:r>
            <w:r w:rsidR="007058E0">
              <w:rPr>
                <w:sz w:val="20"/>
              </w:rPr>
              <w:t>]</w:t>
            </w:r>
          </w:p>
        </w:tc>
      </w:tr>
    </w:tbl>
    <w:p w:rsidR="0031488C" w:rsidRDefault="0031488C" w:rsidP="000F2DFB">
      <w:pPr>
        <w:pStyle w:val="subsection"/>
      </w:pPr>
    </w:p>
    <w:p w:rsidR="00D22B90" w:rsidRDefault="00D22B90" w:rsidP="003A31B6">
      <w:pPr>
        <w:pStyle w:val="ActHead2"/>
        <w:spacing w:before="360" w:after="240"/>
        <w:rPr>
          <w:rStyle w:val="CharPartNo"/>
        </w:rPr>
      </w:pPr>
      <w:bookmarkStart w:id="6" w:name="_Toc36226142"/>
    </w:p>
    <w:p w:rsidR="00F35ADD" w:rsidRDefault="00F70805" w:rsidP="003A31B6">
      <w:pPr>
        <w:pStyle w:val="ActHead2"/>
        <w:spacing w:before="360" w:after="240"/>
        <w:rPr>
          <w:rStyle w:val="CharPartNo"/>
        </w:rPr>
      </w:pPr>
      <w:r w:rsidRPr="003A31B6">
        <w:rPr>
          <w:rStyle w:val="CharPartNo"/>
        </w:rPr>
        <w:t>Isopropyl alcohol hand sanitiser</w:t>
      </w:r>
      <w:bookmarkEnd w:id="6"/>
    </w:p>
    <w:p w:rsidR="00C92DD1" w:rsidRPr="003422B4" w:rsidRDefault="00C92DD1" w:rsidP="00C92DD1">
      <w:pPr>
        <w:pStyle w:val="ActHead5"/>
        <w:spacing w:after="280"/>
      </w:pPr>
      <w:r>
        <w:t>1</w:t>
      </w:r>
      <w:r w:rsidRPr="00554826">
        <w:t xml:space="preserve">  </w:t>
      </w:r>
      <w:r>
        <w:t>Front label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C92DD1" w:rsidTr="00C92DD1">
        <w:trPr>
          <w:trHeight w:val="2280"/>
        </w:trPr>
        <w:tc>
          <w:tcPr>
            <w:tcW w:w="6805" w:type="dxa"/>
          </w:tcPr>
          <w:p w:rsidR="00C92DD1" w:rsidRPr="003A31B6" w:rsidRDefault="00C92DD1" w:rsidP="008D35E8">
            <w:pPr>
              <w:pStyle w:val="subsection"/>
              <w:rPr>
                <w:b/>
                <w:sz w:val="28"/>
                <w:szCs w:val="28"/>
              </w:rPr>
            </w:pPr>
            <w:bookmarkStart w:id="7" w:name="_Toc36226144"/>
            <w:r>
              <w:rPr>
                <w:b/>
                <w:sz w:val="28"/>
                <w:szCs w:val="28"/>
              </w:rPr>
              <w:t>Isopropyl</w:t>
            </w:r>
            <w:r w:rsidRPr="004731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alcohol </w:t>
            </w:r>
            <w:r w:rsidRPr="004731C6">
              <w:rPr>
                <w:b/>
                <w:sz w:val="28"/>
                <w:szCs w:val="28"/>
              </w:rPr>
              <w:t xml:space="preserve">hand sanitiser </w:t>
            </w:r>
            <w:r>
              <w:rPr>
                <w:b/>
                <w:sz w:val="28"/>
                <w:szCs w:val="28"/>
              </w:rPr>
              <w:t>75</w:t>
            </w:r>
            <w:r w:rsidRPr="004731C6">
              <w:rPr>
                <w:b/>
                <w:sz w:val="28"/>
                <w:szCs w:val="28"/>
              </w:rPr>
              <w:t>%</w:t>
            </w:r>
          </w:p>
          <w:p w:rsidR="00C92DD1" w:rsidRPr="003A31B6" w:rsidRDefault="00C92DD1" w:rsidP="008D35E8">
            <w:pPr>
              <w:pStyle w:val="subsection"/>
              <w:tabs>
                <w:tab w:val="clear" w:pos="1021"/>
                <w:tab w:val="right" w:pos="0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Hand rub </w:t>
            </w:r>
            <w:r w:rsidRPr="003A31B6">
              <w:rPr>
                <w:sz w:val="20"/>
              </w:rPr>
              <w:t>[</w:t>
            </w:r>
            <w:r>
              <w:rPr>
                <w:sz w:val="20"/>
              </w:rPr>
              <w:t>o</w:t>
            </w:r>
            <w:r w:rsidRPr="003A31B6">
              <w:rPr>
                <w:sz w:val="20"/>
              </w:rPr>
              <w:t xml:space="preserve">ptional text: </w:t>
            </w:r>
            <w:r>
              <w:rPr>
                <w:sz w:val="20"/>
              </w:rPr>
              <w:t>s</w:t>
            </w:r>
            <w:r w:rsidRPr="003A31B6">
              <w:rPr>
                <w:sz w:val="20"/>
              </w:rPr>
              <w:t>uitable for use in medical and health services]</w:t>
            </w:r>
          </w:p>
          <w:p w:rsidR="007058E0" w:rsidRPr="004E51B1" w:rsidRDefault="007058E0" w:rsidP="007058E0">
            <w:pPr>
              <w:pStyle w:val="subsection"/>
              <w:rPr>
                <w:b/>
                <w:sz w:val="20"/>
              </w:rPr>
            </w:pPr>
            <w:r w:rsidRPr="004E51B1">
              <w:rPr>
                <w:b/>
                <w:sz w:val="20"/>
              </w:rPr>
              <w:t>DO NOT DRINK</w:t>
            </w:r>
          </w:p>
          <w:p w:rsidR="00C92DD1" w:rsidRPr="003A31B6" w:rsidRDefault="00C92DD1" w:rsidP="007058E0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>[Insert volume of the product in mLs]</w:t>
            </w:r>
          </w:p>
          <w:p w:rsidR="00C92DD1" w:rsidRDefault="00C92DD1" w:rsidP="008D35E8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>[Insert name of the manufacturer or supplier]</w:t>
            </w:r>
          </w:p>
          <w:p w:rsidR="00C92DD1" w:rsidRDefault="00C92DD1" w:rsidP="008D35E8">
            <w:pPr>
              <w:pStyle w:val="subsection"/>
            </w:pPr>
            <w:r>
              <w:rPr>
                <w:sz w:val="20"/>
              </w:rPr>
              <w:t>[Insert contact details of the manufacturer or supplier]</w:t>
            </w:r>
          </w:p>
        </w:tc>
      </w:tr>
    </w:tbl>
    <w:p w:rsidR="0031488C" w:rsidRPr="003A31B6" w:rsidRDefault="00033B73" w:rsidP="00C92DD1">
      <w:pPr>
        <w:pStyle w:val="ActHead5"/>
        <w:spacing w:after="280"/>
        <w:rPr>
          <w:b w:val="0"/>
          <w:kern w:val="0"/>
          <w:sz w:val="22"/>
        </w:rPr>
      </w:pPr>
      <w:r>
        <w:t>2</w:t>
      </w:r>
      <w:r w:rsidRPr="00554826">
        <w:t xml:space="preserve">  </w:t>
      </w:r>
      <w:r>
        <w:t>Back label</w:t>
      </w:r>
      <w:bookmarkEnd w:id="7"/>
    </w:p>
    <w:tbl>
      <w:tblPr>
        <w:tblStyle w:val="TableGrid"/>
        <w:tblW w:w="6805" w:type="dxa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31488C" w:rsidTr="003A31B6">
        <w:trPr>
          <w:trHeight w:val="5940"/>
        </w:trPr>
        <w:tc>
          <w:tcPr>
            <w:tcW w:w="6805" w:type="dxa"/>
          </w:tcPr>
          <w:p w:rsidR="0031488C" w:rsidRPr="003A31B6" w:rsidRDefault="0031488C" w:rsidP="0031488C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Contains: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Isopropyl alcohol</w:t>
            </w:r>
            <w:r w:rsidR="00261321">
              <w:rPr>
                <w:sz w:val="20"/>
              </w:rPr>
              <w:t xml:space="preserve"> 75</w:t>
            </w:r>
            <w:r w:rsidRPr="003A31B6">
              <w:rPr>
                <w:sz w:val="20"/>
              </w:rPr>
              <w:t>% v/v, water, glycerol and hydrogen peroxide.</w:t>
            </w:r>
          </w:p>
          <w:p w:rsidR="0031488C" w:rsidRPr="003A31B6" w:rsidRDefault="00A24995" w:rsidP="0031488C">
            <w:pPr>
              <w:pStyle w:val="subsection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 w:rsidR="0031488C" w:rsidRPr="003A31B6">
              <w:rPr>
                <w:b/>
                <w:sz w:val="20"/>
              </w:rPr>
              <w:t>: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Antiseptic hand </w:t>
            </w:r>
            <w:r w:rsidR="00A24995">
              <w:rPr>
                <w:sz w:val="20"/>
              </w:rPr>
              <w:t>rub</w:t>
            </w:r>
            <w:r w:rsidRPr="003A31B6">
              <w:rPr>
                <w:sz w:val="20"/>
              </w:rPr>
              <w:t xml:space="preserve"> when soap and water are not available.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Directions</w:t>
            </w:r>
            <w:r w:rsidR="00A24995">
              <w:rPr>
                <w:b/>
                <w:sz w:val="20"/>
              </w:rPr>
              <w:t xml:space="preserve"> for use</w:t>
            </w:r>
            <w:r w:rsidRPr="003A31B6">
              <w:rPr>
                <w:b/>
                <w:sz w:val="20"/>
              </w:rPr>
              <w:t>:</w:t>
            </w:r>
          </w:p>
          <w:p w:rsidR="007058E0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Apply </w:t>
            </w:r>
            <w:r w:rsidR="00A24995">
              <w:rPr>
                <w:sz w:val="20"/>
              </w:rPr>
              <w:t>sufficient amount of product on h</w:t>
            </w:r>
            <w:r w:rsidRPr="003A31B6">
              <w:rPr>
                <w:sz w:val="20"/>
              </w:rPr>
              <w:t xml:space="preserve">ands to cover all surfaces. 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Rub hands together until dry.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Warnings: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For external use only. Flammable. Keep away from heat or flame.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16D5A263" wp14:editId="1CC35E0C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116205</wp:posOffset>
                  </wp:positionV>
                  <wp:extent cx="619200" cy="619200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2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31B6">
              <w:rPr>
                <w:sz w:val="20"/>
              </w:rPr>
              <w:t>Keep out of eyes, ears and mouth.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Discontinue use if skin irritation or rash occurs.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Keep out of reach of children.</w:t>
            </w:r>
          </w:p>
          <w:p w:rsidR="007058E0" w:rsidRPr="003A31B6" w:rsidRDefault="007058E0" w:rsidP="007058E0">
            <w:pPr>
              <w:pStyle w:val="subsection"/>
              <w:ind w:left="30" w:firstLine="0"/>
              <w:rPr>
                <w:sz w:val="20"/>
              </w:rPr>
            </w:pPr>
            <w:r>
              <w:rPr>
                <w:sz w:val="20"/>
              </w:rPr>
              <w:t>Poisons Information Centre 13 11 26.</w:t>
            </w:r>
          </w:p>
          <w:p w:rsidR="0031488C" w:rsidRPr="003A31B6" w:rsidRDefault="0031488C" w:rsidP="0031488C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Store below 30 °C.</w:t>
            </w:r>
          </w:p>
          <w:p w:rsidR="0031488C" w:rsidRDefault="0031488C" w:rsidP="0031488C">
            <w:pPr>
              <w:pStyle w:val="subsection"/>
              <w:ind w:left="30" w:firstLine="0"/>
            </w:pPr>
            <w:r w:rsidRPr="003A31B6">
              <w:rPr>
                <w:sz w:val="20"/>
              </w:rPr>
              <w:t xml:space="preserve">Date of manufacture: </w:t>
            </w:r>
            <w:r w:rsidR="007058E0">
              <w:rPr>
                <w:sz w:val="20"/>
              </w:rPr>
              <w:t xml:space="preserve">[Insert </w:t>
            </w:r>
            <w:r w:rsidRPr="003A31B6">
              <w:rPr>
                <w:sz w:val="20"/>
              </w:rPr>
              <w:t>dd mm yyyy</w:t>
            </w:r>
            <w:r w:rsidR="007058E0">
              <w:rPr>
                <w:sz w:val="20"/>
              </w:rPr>
              <w:t>]</w:t>
            </w:r>
          </w:p>
        </w:tc>
      </w:tr>
    </w:tbl>
    <w:p w:rsidR="00A75FE9" w:rsidRDefault="00A75FE9" w:rsidP="00AB31EC">
      <w:pPr>
        <w:spacing w:line="240" w:lineRule="auto"/>
      </w:pPr>
    </w:p>
    <w:sectPr w:rsidR="00A75FE9" w:rsidSect="00C92DD1">
      <w:footerReference w:type="even" r:id="rId11"/>
      <w:pgSz w:w="11907" w:h="16839" w:code="9"/>
      <w:pgMar w:top="1701" w:right="1797" w:bottom="1134" w:left="179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20" w:rsidRDefault="00DB1420" w:rsidP="00715914">
      <w:pPr>
        <w:spacing w:line="240" w:lineRule="auto"/>
      </w:pPr>
      <w:r>
        <w:separator/>
      </w:r>
    </w:p>
  </w:endnote>
  <w:endnote w:type="continuationSeparator" w:id="0">
    <w:p w:rsidR="00DB1420" w:rsidRDefault="00DB142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F8" w:rsidRPr="002B0EA5" w:rsidRDefault="00E165F8" w:rsidP="00935D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61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7049"/>
      <w:gridCol w:w="1476"/>
      <w:gridCol w:w="105"/>
    </w:tblGrid>
    <w:tr w:rsidR="00E165F8" w:rsidTr="00120D49">
      <w:tc>
        <w:tcPr>
          <w:tcW w:w="380" w:type="pct"/>
        </w:tcPr>
        <w:p w:rsidR="00E165F8" w:rsidRDefault="00E165F8" w:rsidP="00935D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DD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74" w:type="pct"/>
        </w:tcPr>
        <w:p w:rsidR="00E165F8" w:rsidRDefault="00E165F8" w:rsidP="00935D8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2DD1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47" w:type="pct"/>
          <w:gridSpan w:val="2"/>
        </w:tcPr>
        <w:p w:rsidR="00E165F8" w:rsidRDefault="00E165F8" w:rsidP="00935D83">
          <w:pPr>
            <w:spacing w:line="0" w:lineRule="atLeast"/>
            <w:jc w:val="right"/>
            <w:rPr>
              <w:sz w:val="18"/>
            </w:rPr>
          </w:pPr>
        </w:p>
      </w:tc>
    </w:tr>
    <w:tr w:rsidR="00E165F8" w:rsidTr="00120D49">
      <w:trPr>
        <w:gridAfter w:val="1"/>
        <w:wAfter w:w="56" w:type="pct"/>
      </w:trPr>
      <w:tc>
        <w:tcPr>
          <w:tcW w:w="4944" w:type="pct"/>
          <w:gridSpan w:val="3"/>
        </w:tcPr>
        <w:p w:rsidR="00E165F8" w:rsidRDefault="00E165F8" w:rsidP="00935D83">
          <w:pPr>
            <w:jc w:val="right"/>
            <w:rPr>
              <w:sz w:val="18"/>
            </w:rPr>
          </w:pPr>
        </w:p>
      </w:tc>
    </w:tr>
  </w:tbl>
  <w:p w:rsidR="00E165F8" w:rsidRPr="00ED79B6" w:rsidRDefault="00E165F8" w:rsidP="00935D8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20" w:rsidRDefault="00DB1420" w:rsidP="00715914">
      <w:pPr>
        <w:spacing w:line="240" w:lineRule="auto"/>
      </w:pPr>
      <w:r>
        <w:separator/>
      </w:r>
    </w:p>
  </w:footnote>
  <w:footnote w:type="continuationSeparator" w:id="0">
    <w:p w:rsidR="00DB1420" w:rsidRDefault="00DB1420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6634F1"/>
    <w:multiLevelType w:val="hybridMultilevel"/>
    <w:tmpl w:val="78FE101A"/>
    <w:lvl w:ilvl="0" w:tplc="FB822F56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FE35900"/>
    <w:multiLevelType w:val="hybridMultilevel"/>
    <w:tmpl w:val="BA1AFBB4"/>
    <w:lvl w:ilvl="0" w:tplc="6180C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0F99"/>
    <w:rsid w:val="000258B1"/>
    <w:rsid w:val="00033B73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48C6"/>
    <w:rsid w:val="000E78B7"/>
    <w:rsid w:val="000F21C1"/>
    <w:rsid w:val="000F2DFB"/>
    <w:rsid w:val="000F3054"/>
    <w:rsid w:val="00104739"/>
    <w:rsid w:val="0010745C"/>
    <w:rsid w:val="00113A8F"/>
    <w:rsid w:val="00120D4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32C"/>
    <w:rsid w:val="001939E1"/>
    <w:rsid w:val="00194C3E"/>
    <w:rsid w:val="00195382"/>
    <w:rsid w:val="001A6E5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1321"/>
    <w:rsid w:val="00266523"/>
    <w:rsid w:val="0026736C"/>
    <w:rsid w:val="0027025B"/>
    <w:rsid w:val="00281308"/>
    <w:rsid w:val="00284719"/>
    <w:rsid w:val="00297ECB"/>
    <w:rsid w:val="002A6399"/>
    <w:rsid w:val="002A7BCF"/>
    <w:rsid w:val="002C3FD1"/>
    <w:rsid w:val="002D043A"/>
    <w:rsid w:val="002D266B"/>
    <w:rsid w:val="002D6224"/>
    <w:rsid w:val="002F3648"/>
    <w:rsid w:val="00304F8B"/>
    <w:rsid w:val="0031488C"/>
    <w:rsid w:val="00331322"/>
    <w:rsid w:val="00335BC6"/>
    <w:rsid w:val="003415D3"/>
    <w:rsid w:val="00344338"/>
    <w:rsid w:val="00344701"/>
    <w:rsid w:val="00352B0F"/>
    <w:rsid w:val="00360459"/>
    <w:rsid w:val="003767E2"/>
    <w:rsid w:val="0038049F"/>
    <w:rsid w:val="003A31B6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42D0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2A8D"/>
    <w:rsid w:val="0065488B"/>
    <w:rsid w:val="00670EA1"/>
    <w:rsid w:val="00677B43"/>
    <w:rsid w:val="00677CC2"/>
    <w:rsid w:val="00681355"/>
    <w:rsid w:val="0068744B"/>
    <w:rsid w:val="006905DE"/>
    <w:rsid w:val="0069207B"/>
    <w:rsid w:val="006A154F"/>
    <w:rsid w:val="006A437B"/>
    <w:rsid w:val="006B5789"/>
    <w:rsid w:val="006C30C5"/>
    <w:rsid w:val="006C7F8C"/>
    <w:rsid w:val="006D32E7"/>
    <w:rsid w:val="006E2E1C"/>
    <w:rsid w:val="006E4B12"/>
    <w:rsid w:val="006E6246"/>
    <w:rsid w:val="006E69C2"/>
    <w:rsid w:val="006E6DCC"/>
    <w:rsid w:val="006F318F"/>
    <w:rsid w:val="0070017E"/>
    <w:rsid w:val="00700B2C"/>
    <w:rsid w:val="007050A2"/>
    <w:rsid w:val="007058E0"/>
    <w:rsid w:val="00713084"/>
    <w:rsid w:val="00714F20"/>
    <w:rsid w:val="0071590F"/>
    <w:rsid w:val="00715914"/>
    <w:rsid w:val="0072147A"/>
    <w:rsid w:val="00723791"/>
    <w:rsid w:val="00731E00"/>
    <w:rsid w:val="007440B7"/>
    <w:rsid w:val="007446D8"/>
    <w:rsid w:val="007500C8"/>
    <w:rsid w:val="00751811"/>
    <w:rsid w:val="00754B66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12CE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545"/>
    <w:rsid w:val="008A46E1"/>
    <w:rsid w:val="008A4F43"/>
    <w:rsid w:val="008B2706"/>
    <w:rsid w:val="008B27E1"/>
    <w:rsid w:val="008C2EAC"/>
    <w:rsid w:val="008D0EE0"/>
    <w:rsid w:val="008E0027"/>
    <w:rsid w:val="008E6067"/>
    <w:rsid w:val="008F54E7"/>
    <w:rsid w:val="00903422"/>
    <w:rsid w:val="00911351"/>
    <w:rsid w:val="009254C3"/>
    <w:rsid w:val="00930264"/>
    <w:rsid w:val="00932377"/>
    <w:rsid w:val="00935D83"/>
    <w:rsid w:val="00941236"/>
    <w:rsid w:val="00943FD5"/>
    <w:rsid w:val="00947D5A"/>
    <w:rsid w:val="009532A5"/>
    <w:rsid w:val="009545BD"/>
    <w:rsid w:val="00963774"/>
    <w:rsid w:val="00964CF0"/>
    <w:rsid w:val="00977806"/>
    <w:rsid w:val="00982242"/>
    <w:rsid w:val="009868E9"/>
    <w:rsid w:val="00987377"/>
    <w:rsid w:val="009900A3"/>
    <w:rsid w:val="009963C4"/>
    <w:rsid w:val="009B3ED0"/>
    <w:rsid w:val="009B7622"/>
    <w:rsid w:val="009C3413"/>
    <w:rsid w:val="00A006B9"/>
    <w:rsid w:val="00A0441E"/>
    <w:rsid w:val="00A12128"/>
    <w:rsid w:val="00A22C98"/>
    <w:rsid w:val="00A231E2"/>
    <w:rsid w:val="00A24995"/>
    <w:rsid w:val="00A27F3A"/>
    <w:rsid w:val="00A369E3"/>
    <w:rsid w:val="00A57600"/>
    <w:rsid w:val="00A61A73"/>
    <w:rsid w:val="00A64912"/>
    <w:rsid w:val="00A70A74"/>
    <w:rsid w:val="00A75FE9"/>
    <w:rsid w:val="00AB31EC"/>
    <w:rsid w:val="00AD53CC"/>
    <w:rsid w:val="00AD5641"/>
    <w:rsid w:val="00AE1E9D"/>
    <w:rsid w:val="00AF06CF"/>
    <w:rsid w:val="00B07CDB"/>
    <w:rsid w:val="00B125E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7484"/>
    <w:rsid w:val="00BE2155"/>
    <w:rsid w:val="00BE719A"/>
    <w:rsid w:val="00BE720A"/>
    <w:rsid w:val="00BE7CB4"/>
    <w:rsid w:val="00BF0D73"/>
    <w:rsid w:val="00BF2465"/>
    <w:rsid w:val="00C11508"/>
    <w:rsid w:val="00C14449"/>
    <w:rsid w:val="00C16619"/>
    <w:rsid w:val="00C25E7F"/>
    <w:rsid w:val="00C2746F"/>
    <w:rsid w:val="00C323D6"/>
    <w:rsid w:val="00C324A0"/>
    <w:rsid w:val="00C42BF8"/>
    <w:rsid w:val="00C50043"/>
    <w:rsid w:val="00C7573B"/>
    <w:rsid w:val="00C92DD1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2754"/>
    <w:rsid w:val="00CF3EE8"/>
    <w:rsid w:val="00D01131"/>
    <w:rsid w:val="00D13441"/>
    <w:rsid w:val="00D150E7"/>
    <w:rsid w:val="00D22B90"/>
    <w:rsid w:val="00D52DC2"/>
    <w:rsid w:val="00D53BCC"/>
    <w:rsid w:val="00D54C9E"/>
    <w:rsid w:val="00D6537E"/>
    <w:rsid w:val="00D70DFB"/>
    <w:rsid w:val="00D766DF"/>
    <w:rsid w:val="00D8206C"/>
    <w:rsid w:val="00D9066E"/>
    <w:rsid w:val="00D91F10"/>
    <w:rsid w:val="00DA186E"/>
    <w:rsid w:val="00DA4116"/>
    <w:rsid w:val="00DB1420"/>
    <w:rsid w:val="00DB251C"/>
    <w:rsid w:val="00DB3AB6"/>
    <w:rsid w:val="00DB4630"/>
    <w:rsid w:val="00DC4F88"/>
    <w:rsid w:val="00DD47AE"/>
    <w:rsid w:val="00DE107C"/>
    <w:rsid w:val="00DF2388"/>
    <w:rsid w:val="00E05704"/>
    <w:rsid w:val="00E05E1C"/>
    <w:rsid w:val="00E070A9"/>
    <w:rsid w:val="00E165F8"/>
    <w:rsid w:val="00E338EF"/>
    <w:rsid w:val="00E53346"/>
    <w:rsid w:val="00E536E3"/>
    <w:rsid w:val="00E53B44"/>
    <w:rsid w:val="00E544BB"/>
    <w:rsid w:val="00E74DC7"/>
    <w:rsid w:val="00E7697B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5ADD"/>
    <w:rsid w:val="00F4350D"/>
    <w:rsid w:val="00F479C4"/>
    <w:rsid w:val="00F567F7"/>
    <w:rsid w:val="00F6696E"/>
    <w:rsid w:val="00F70805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372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BCF9FC8-46FA-41AD-AAFD-233B2BD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reference">
    <w:name w:val="Schedule reference"/>
    <w:basedOn w:val="Normal"/>
    <w:next w:val="Normal"/>
    <w:rsid w:val="00AB31EC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07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F2020L003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Details/F2020L00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D2C8-D51C-4D7D-8EC8-5C81B784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Kay Sorimachi</cp:lastModifiedBy>
  <cp:revision>4</cp:revision>
  <cp:lastPrinted>2020-03-27T07:26:00Z</cp:lastPrinted>
  <dcterms:created xsi:type="dcterms:W3CDTF">2020-05-05T06:59:00Z</dcterms:created>
  <dcterms:modified xsi:type="dcterms:W3CDTF">2020-05-05T10:33:00Z</dcterms:modified>
</cp:coreProperties>
</file>